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6B6" w:rsidRPr="006B76B6" w:rsidRDefault="006B76B6" w:rsidP="006B76B6">
      <w:pPr>
        <w:ind w:firstLine="708"/>
        <w:jc w:val="center"/>
        <w:rPr>
          <w:rFonts w:ascii="Calibri" w:eastAsia="Calibri" w:hAnsi="Calibri" w:cs="Times New Roman"/>
        </w:rPr>
      </w:pPr>
      <w:r w:rsidRPr="006B76B6">
        <w:rPr>
          <w:rFonts w:ascii="Calibri" w:eastAsia="Calibri" w:hAnsi="Calibri" w:cs="Times New Roman"/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71246E2F" wp14:editId="1DA3F7F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07260" cy="768350"/>
            <wp:effectExtent l="0" t="0" r="0" b="0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26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B76B6">
        <w:rPr>
          <w:rFonts w:ascii="Calibri" w:eastAsia="Calibri" w:hAnsi="Calibri" w:cs="Times New Roman"/>
        </w:rPr>
        <w:t xml:space="preserve">                         </w:t>
      </w:r>
      <w:r w:rsidRPr="006B76B6">
        <w:rPr>
          <w:rFonts w:ascii="Calibri" w:eastAsia="Calibri" w:hAnsi="Calibri" w:cs="Times New Roman"/>
          <w:noProof/>
          <w:lang w:eastAsia="bg-BG"/>
        </w:rPr>
        <w:drawing>
          <wp:inline distT="0" distB="0" distL="0" distR="0" wp14:anchorId="366D6294" wp14:editId="1D6B8E0D">
            <wp:extent cx="1938655" cy="670560"/>
            <wp:effectExtent l="0" t="0" r="4445" b="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B76B6">
        <w:rPr>
          <w:rFonts w:ascii="Calibri" w:eastAsia="Calibri" w:hAnsi="Calibri" w:cs="Times New Roman"/>
        </w:rPr>
        <w:br w:type="textWrapping" w:clear="all"/>
      </w:r>
    </w:p>
    <w:p w:rsidR="006B76B6" w:rsidRPr="006B76B6" w:rsidRDefault="006B76B6" w:rsidP="006B76B6">
      <w:pPr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76B6">
        <w:rPr>
          <w:rFonts w:ascii="Times New Roman" w:eastAsia="Calibri" w:hAnsi="Times New Roman" w:cs="Times New Roman"/>
          <w:b/>
          <w:sz w:val="24"/>
          <w:szCs w:val="24"/>
        </w:rPr>
        <w:t>Информационна среща за повишаване на енергийната ефективност на жилищни сгради в град Елхово</w:t>
      </w:r>
    </w:p>
    <w:p w:rsidR="006B76B6" w:rsidRPr="006B76B6" w:rsidRDefault="006B76B6" w:rsidP="006B76B6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76B6" w:rsidRPr="006B76B6" w:rsidRDefault="006B76B6" w:rsidP="006B76B6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76B6">
        <w:rPr>
          <w:rFonts w:ascii="Times New Roman" w:eastAsia="Calibri" w:hAnsi="Times New Roman" w:cs="Times New Roman"/>
          <w:sz w:val="24"/>
          <w:szCs w:val="24"/>
        </w:rPr>
        <w:t>Във връзка с предоставената възможност на Община Елхово, като конкретен бенефициент по процедура</w:t>
      </w:r>
      <w:r w:rsidRPr="006B76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B76B6">
        <w:rPr>
          <w:rFonts w:ascii="Times New Roman" w:eastAsia="Calibri" w:hAnsi="Times New Roman" w:cs="Times New Roman"/>
          <w:sz w:val="24"/>
          <w:szCs w:val="24"/>
          <w:lang w:val="en-US"/>
        </w:rPr>
        <w:t>BG16RFOP001-2.001</w:t>
      </w:r>
      <w:r w:rsidRPr="006B76B6">
        <w:rPr>
          <w:rFonts w:ascii="Times New Roman" w:eastAsia="Calibri" w:hAnsi="Times New Roman" w:cs="Times New Roman"/>
          <w:sz w:val="24"/>
          <w:szCs w:val="24"/>
        </w:rPr>
        <w:t xml:space="preserve"> „Енергийна ефективност в периферните райони“ по Приоритетна ос 2 на Оперативна програма „Региони в растеж“ 2014-2020, да кандидатства с проекти  за повишаване на енергийната ефективност на жилищни сгради, каним заинтересованите страни на разяснителна информационна среща за условията за кандидатстване за изпълнение на мерки за енергийна ефективност в жилищни сгради, попадащи в обхвата на програмата. </w:t>
      </w:r>
    </w:p>
    <w:p w:rsidR="006B76B6" w:rsidRPr="006B76B6" w:rsidRDefault="006B76B6" w:rsidP="006B76B6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76B6">
        <w:rPr>
          <w:rFonts w:ascii="Times New Roman" w:eastAsia="Calibri" w:hAnsi="Times New Roman" w:cs="Times New Roman"/>
          <w:sz w:val="24"/>
          <w:szCs w:val="24"/>
        </w:rPr>
        <w:t>Срещата ще се проведе на 21.12.2015г. от 17:00 часа в залата на Община Елхово.</w:t>
      </w:r>
    </w:p>
    <w:p w:rsidR="006B76B6" w:rsidRPr="006B76B6" w:rsidRDefault="006B76B6" w:rsidP="006B76B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76B6">
        <w:rPr>
          <w:rFonts w:ascii="Times New Roman" w:eastAsia="Calibri" w:hAnsi="Times New Roman" w:cs="Times New Roman"/>
          <w:sz w:val="24"/>
          <w:szCs w:val="24"/>
        </w:rPr>
        <w:t>Надяваме се за проявен интерес  от Ваша страна.</w:t>
      </w:r>
    </w:p>
    <w:p w:rsidR="006B76B6" w:rsidRPr="006B76B6" w:rsidRDefault="006B76B6" w:rsidP="006B76B6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B76B6">
        <w:rPr>
          <w:rFonts w:ascii="Times New Roman" w:eastAsia="Calibri" w:hAnsi="Times New Roman" w:cs="Times New Roman"/>
          <w:sz w:val="24"/>
          <w:szCs w:val="24"/>
        </w:rPr>
        <w:t>За повече информация, относно допустимостта на жилищните сгради по програмата може да получите на телефон 0478/88025</w:t>
      </w:r>
      <w:r w:rsidRPr="006B76B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B66DCA" w:rsidRDefault="00B66DCA">
      <w:bookmarkStart w:id="0" w:name="_GoBack"/>
      <w:bookmarkEnd w:id="0"/>
    </w:p>
    <w:sectPr w:rsidR="00B66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6A0"/>
    <w:rsid w:val="006B76B6"/>
    <w:rsid w:val="00B66DCA"/>
    <w:rsid w:val="00CA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B76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B76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2015-12-01T09:56:00Z</dcterms:created>
  <dcterms:modified xsi:type="dcterms:W3CDTF">2015-12-01T09:57:00Z</dcterms:modified>
</cp:coreProperties>
</file>